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D" w:rsidRDefault="001B71BD" w:rsidP="00B737E0">
      <w:pPr>
        <w:spacing w:after="12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1B71BD" w:rsidRPr="00DE0FBE" w:rsidRDefault="001B71BD" w:rsidP="001B71BD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B737E0" w:rsidRPr="00FB46E3" w:rsidRDefault="00B737E0" w:rsidP="00776E8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B46E3">
        <w:rPr>
          <w:rFonts w:ascii="Arial" w:hAnsi="Arial" w:cs="Arial"/>
          <w:b/>
          <w:color w:val="0070C0"/>
          <w:sz w:val="28"/>
          <w:szCs w:val="28"/>
        </w:rPr>
        <w:t>Online Fundraising Instructions</w:t>
      </w:r>
      <w:r w:rsidR="002330B1">
        <w:rPr>
          <w:rFonts w:ascii="Arial" w:hAnsi="Arial" w:cs="Arial"/>
          <w:b/>
          <w:color w:val="0070C0"/>
          <w:sz w:val="28"/>
          <w:szCs w:val="28"/>
        </w:rPr>
        <w:t xml:space="preserve"> for Coordinators</w:t>
      </w:r>
    </w:p>
    <w:p w:rsidR="00320911" w:rsidRPr="00DE0FBE" w:rsidRDefault="00320911" w:rsidP="00776E8B">
      <w:pPr>
        <w:rPr>
          <w:rFonts w:ascii="Arial" w:hAnsi="Arial" w:cs="Arial"/>
          <w:b/>
          <w:color w:val="0070C0"/>
          <w:sz w:val="20"/>
          <w:szCs w:val="20"/>
        </w:rPr>
      </w:pPr>
    </w:p>
    <w:p w:rsidR="00B737E0" w:rsidRPr="00B737E0" w:rsidRDefault="00342643" w:rsidP="00776E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Take y</w:t>
      </w:r>
      <w:r w:rsidR="00B737E0" w:rsidRPr="00B737E0">
        <w:rPr>
          <w:rFonts w:ascii="Arial" w:hAnsi="Arial" w:cs="Arial"/>
          <w:b/>
          <w:sz w:val="20"/>
          <w:szCs w:val="20"/>
        </w:rPr>
        <w:t xml:space="preserve">our </w:t>
      </w:r>
      <w:r>
        <w:rPr>
          <w:rFonts w:ascii="Arial" w:hAnsi="Arial" w:cs="Arial"/>
          <w:b/>
          <w:sz w:val="20"/>
          <w:szCs w:val="20"/>
        </w:rPr>
        <w:t>f</w:t>
      </w:r>
      <w:r w:rsidR="00DF2B37">
        <w:rPr>
          <w:rFonts w:ascii="Arial" w:hAnsi="Arial" w:cs="Arial"/>
          <w:b/>
          <w:sz w:val="20"/>
          <w:szCs w:val="20"/>
        </w:rPr>
        <w:t xml:space="preserve">undraising </w:t>
      </w:r>
      <w:r>
        <w:rPr>
          <w:rFonts w:ascii="Arial" w:hAnsi="Arial" w:cs="Arial"/>
          <w:b/>
          <w:sz w:val="20"/>
          <w:szCs w:val="20"/>
        </w:rPr>
        <w:t>o</w:t>
      </w:r>
      <w:r w:rsidR="00B737E0" w:rsidRPr="00B737E0">
        <w:rPr>
          <w:rFonts w:ascii="Arial" w:hAnsi="Arial" w:cs="Arial"/>
          <w:b/>
          <w:sz w:val="20"/>
          <w:szCs w:val="20"/>
        </w:rPr>
        <w:t>nline</w:t>
      </w:r>
      <w:r w:rsidR="00774E0B">
        <w:rPr>
          <w:rFonts w:ascii="Arial" w:hAnsi="Arial" w:cs="Arial"/>
          <w:b/>
          <w:sz w:val="20"/>
          <w:szCs w:val="20"/>
        </w:rPr>
        <w:t>!</w:t>
      </w:r>
    </w:p>
    <w:p w:rsidR="00B737E0" w:rsidRDefault="00B737E0" w:rsidP="00776E8B">
      <w:pPr>
        <w:rPr>
          <w:rFonts w:ascii="Arial" w:hAnsi="Arial" w:cs="Arial"/>
          <w:sz w:val="20"/>
          <w:szCs w:val="20"/>
        </w:rPr>
      </w:pPr>
      <w:r w:rsidRPr="002D068C">
        <w:rPr>
          <w:rFonts w:ascii="Arial" w:hAnsi="Arial" w:cs="Arial"/>
          <w:sz w:val="20"/>
          <w:szCs w:val="20"/>
        </w:rPr>
        <w:t xml:space="preserve">With the </w:t>
      </w:r>
      <w:r w:rsidR="00124F99">
        <w:rPr>
          <w:rFonts w:ascii="Arial" w:hAnsi="Arial" w:cs="Arial"/>
          <w:sz w:val="20"/>
          <w:szCs w:val="20"/>
        </w:rPr>
        <w:t>events.stjude.org</w:t>
      </w:r>
      <w:r w:rsidR="003215B5">
        <w:rPr>
          <w:rFonts w:ascii="Arial" w:hAnsi="Arial" w:cs="Arial"/>
          <w:i/>
          <w:sz w:val="20"/>
          <w:szCs w:val="20"/>
        </w:rPr>
        <w:t xml:space="preserve"> </w:t>
      </w:r>
      <w:r w:rsidRPr="002D068C">
        <w:rPr>
          <w:rFonts w:ascii="Arial" w:hAnsi="Arial" w:cs="Arial"/>
          <w:sz w:val="20"/>
          <w:szCs w:val="20"/>
        </w:rPr>
        <w:t xml:space="preserve">fundraising website, you can easily double your </w:t>
      </w:r>
      <w:r w:rsidR="00774E0B">
        <w:rPr>
          <w:rFonts w:ascii="Arial" w:hAnsi="Arial" w:cs="Arial"/>
          <w:sz w:val="20"/>
          <w:szCs w:val="20"/>
        </w:rPr>
        <w:t>event’</w:t>
      </w:r>
      <w:r w:rsidRPr="002D068C">
        <w:rPr>
          <w:rFonts w:ascii="Arial" w:hAnsi="Arial" w:cs="Arial"/>
          <w:sz w:val="20"/>
          <w:szCs w:val="20"/>
        </w:rPr>
        <w:t xml:space="preserve">s fundraising totals with minimal effort. In addition to managing your event online, your </w:t>
      </w:r>
      <w:r w:rsidR="00774E0B">
        <w:rPr>
          <w:rFonts w:ascii="Arial" w:hAnsi="Arial" w:cs="Arial"/>
          <w:sz w:val="20"/>
          <w:szCs w:val="20"/>
        </w:rPr>
        <w:t>participants</w:t>
      </w:r>
      <w:r w:rsidRPr="002D0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 w:rsidR="00075822">
        <w:rPr>
          <w:rFonts w:ascii="Arial" w:hAnsi="Arial" w:cs="Arial"/>
          <w:sz w:val="20"/>
          <w:szCs w:val="20"/>
        </w:rPr>
        <w:t xml:space="preserve"> register</w:t>
      </w:r>
      <w:r w:rsidRPr="002D068C">
        <w:rPr>
          <w:rFonts w:ascii="Arial" w:hAnsi="Arial" w:cs="Arial"/>
          <w:sz w:val="20"/>
          <w:szCs w:val="20"/>
        </w:rPr>
        <w:t xml:space="preserve"> and create</w:t>
      </w:r>
      <w:r w:rsidR="00075822">
        <w:rPr>
          <w:rFonts w:ascii="Arial" w:hAnsi="Arial" w:cs="Arial"/>
          <w:sz w:val="20"/>
          <w:szCs w:val="20"/>
        </w:rPr>
        <w:t xml:space="preserve"> their own personal</w:t>
      </w:r>
      <w:r>
        <w:rPr>
          <w:rFonts w:ascii="Arial" w:hAnsi="Arial" w:cs="Arial"/>
          <w:sz w:val="20"/>
          <w:szCs w:val="20"/>
        </w:rPr>
        <w:t xml:space="preserve"> fundraising pages. </w:t>
      </w:r>
    </w:p>
    <w:p w:rsidR="00776E8B" w:rsidRDefault="00776E8B" w:rsidP="00776E8B">
      <w:pPr>
        <w:rPr>
          <w:rFonts w:ascii="Arial" w:hAnsi="Arial" w:cs="Arial"/>
          <w:b/>
          <w:sz w:val="20"/>
          <w:szCs w:val="20"/>
        </w:rPr>
      </w:pPr>
    </w:p>
    <w:p w:rsidR="00B737E0" w:rsidRPr="004B4E20" w:rsidRDefault="004D3DAF" w:rsidP="00B737E0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Boost your fundraising t</w:t>
      </w:r>
      <w:r w:rsidR="00B737E0" w:rsidRPr="004B4E20">
        <w:rPr>
          <w:rFonts w:ascii="Arial" w:hAnsi="Arial" w:cs="Arial"/>
          <w:b/>
          <w:sz w:val="20"/>
          <w:szCs w:val="20"/>
        </w:rPr>
        <w:t xml:space="preserve">otals </w:t>
      </w:r>
      <w:r>
        <w:rPr>
          <w:rFonts w:ascii="Arial" w:hAnsi="Arial" w:cs="Arial"/>
          <w:b/>
          <w:sz w:val="20"/>
          <w:szCs w:val="20"/>
        </w:rPr>
        <w:t>o</w:t>
      </w:r>
      <w:r w:rsidR="00CD38A1">
        <w:rPr>
          <w:rFonts w:ascii="Arial" w:hAnsi="Arial" w:cs="Arial"/>
          <w:b/>
          <w:sz w:val="20"/>
          <w:szCs w:val="20"/>
        </w:rPr>
        <w:t>nline:</w:t>
      </w:r>
    </w:p>
    <w:p w:rsidR="00B737E0" w:rsidRPr="002D068C" w:rsidRDefault="004D3DAF" w:rsidP="00B737E0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</w:t>
      </w:r>
      <w:r w:rsidR="00B737E0">
        <w:rPr>
          <w:rFonts w:ascii="Arial" w:hAnsi="Arial" w:cs="Arial"/>
          <w:sz w:val="20"/>
          <w:szCs w:val="20"/>
        </w:rPr>
        <w:t xml:space="preserve">ize your </w:t>
      </w:r>
      <w:r w:rsidR="00774E0B">
        <w:rPr>
          <w:rFonts w:ascii="Arial" w:hAnsi="Arial" w:cs="Arial"/>
          <w:sz w:val="20"/>
          <w:szCs w:val="20"/>
        </w:rPr>
        <w:t>event</w:t>
      </w:r>
      <w:r w:rsidR="00B737E0">
        <w:rPr>
          <w:rFonts w:ascii="Arial" w:hAnsi="Arial" w:cs="Arial"/>
          <w:sz w:val="20"/>
          <w:szCs w:val="20"/>
        </w:rPr>
        <w:t>’s page, including p</w:t>
      </w:r>
      <w:r w:rsidR="00896A17">
        <w:rPr>
          <w:rFonts w:ascii="Arial" w:hAnsi="Arial" w:cs="Arial"/>
          <w:sz w:val="20"/>
          <w:szCs w:val="20"/>
        </w:rPr>
        <w:t>hotos and messaging specific to</w:t>
      </w:r>
      <w:r w:rsidR="00B737E0">
        <w:rPr>
          <w:rFonts w:ascii="Arial" w:hAnsi="Arial" w:cs="Arial"/>
          <w:sz w:val="20"/>
          <w:szCs w:val="20"/>
        </w:rPr>
        <w:t xml:space="preserve"> your event.</w:t>
      </w:r>
      <w:r w:rsidR="00CD38A1">
        <w:rPr>
          <w:rFonts w:ascii="Arial" w:hAnsi="Arial" w:cs="Arial"/>
          <w:sz w:val="20"/>
          <w:szCs w:val="20"/>
        </w:rPr>
        <w:t xml:space="preserve"> </w:t>
      </w:r>
    </w:p>
    <w:p w:rsidR="00B737E0" w:rsidRPr="002D068C" w:rsidRDefault="000F7F31" w:rsidP="00B737E0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="005D4133">
        <w:rPr>
          <w:rFonts w:ascii="Arial" w:hAnsi="Arial" w:cs="Arial"/>
          <w:sz w:val="20"/>
          <w:szCs w:val="20"/>
        </w:rPr>
        <w:t>Coaching Email Express</w:t>
      </w:r>
      <w:r w:rsidR="00B737E0">
        <w:rPr>
          <w:rFonts w:ascii="Arial" w:hAnsi="Arial" w:cs="Arial"/>
          <w:sz w:val="20"/>
          <w:szCs w:val="20"/>
        </w:rPr>
        <w:t xml:space="preserve"> to:</w:t>
      </w:r>
      <w:r w:rsidR="00B737E0" w:rsidRPr="002D068C">
        <w:rPr>
          <w:rFonts w:ascii="Arial" w:hAnsi="Arial" w:cs="Arial"/>
          <w:sz w:val="20"/>
          <w:szCs w:val="20"/>
        </w:rPr>
        <w:tab/>
      </w:r>
    </w:p>
    <w:p w:rsidR="004C102C" w:rsidRDefault="00EF262F" w:rsidP="00B737E0">
      <w:pPr>
        <w:numPr>
          <w:ilvl w:val="1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4C102C">
        <w:rPr>
          <w:rFonts w:ascii="Arial" w:hAnsi="Arial" w:cs="Arial"/>
          <w:sz w:val="20"/>
          <w:szCs w:val="20"/>
        </w:rPr>
        <w:t xml:space="preserve"> </w:t>
      </w:r>
      <w:r w:rsidR="004C102C">
        <w:rPr>
          <w:rFonts w:ascii="Arial" w:hAnsi="Arial" w:cs="Arial"/>
          <w:sz w:val="20"/>
          <w:szCs w:val="20"/>
        </w:rPr>
        <w:t>Import email contacts</w:t>
      </w:r>
    </w:p>
    <w:p w:rsidR="00B737E0" w:rsidRPr="004C102C" w:rsidRDefault="00B737E0" w:rsidP="00B737E0">
      <w:pPr>
        <w:numPr>
          <w:ilvl w:val="1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4C102C">
        <w:rPr>
          <w:rFonts w:ascii="Arial" w:hAnsi="Arial" w:cs="Arial"/>
          <w:sz w:val="20"/>
          <w:szCs w:val="20"/>
        </w:rPr>
        <w:t xml:space="preserve">Customize </w:t>
      </w:r>
      <w:r w:rsidR="00896A17" w:rsidRPr="004C102C">
        <w:rPr>
          <w:rFonts w:ascii="Arial" w:hAnsi="Arial" w:cs="Arial"/>
          <w:sz w:val="20"/>
          <w:szCs w:val="20"/>
        </w:rPr>
        <w:t xml:space="preserve">and send emails to </w:t>
      </w:r>
      <w:r w:rsidR="004C102C">
        <w:rPr>
          <w:rFonts w:ascii="Arial" w:hAnsi="Arial" w:cs="Arial"/>
          <w:sz w:val="20"/>
          <w:szCs w:val="20"/>
        </w:rPr>
        <w:t>encourage, thank, engage and solicit participants</w:t>
      </w:r>
    </w:p>
    <w:p w:rsidR="00B737E0" w:rsidRDefault="00B737E0" w:rsidP="00776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068C">
        <w:rPr>
          <w:rFonts w:ascii="Arial" w:hAnsi="Arial" w:cs="Arial"/>
          <w:sz w:val="20"/>
          <w:szCs w:val="20"/>
        </w:rPr>
        <w:t xml:space="preserve">Set your </w:t>
      </w:r>
      <w:r w:rsidR="00EF262F">
        <w:rPr>
          <w:rFonts w:ascii="Arial" w:hAnsi="Arial" w:cs="Arial"/>
          <w:sz w:val="20"/>
          <w:szCs w:val="20"/>
        </w:rPr>
        <w:t xml:space="preserve">fundraising </w:t>
      </w:r>
      <w:r w:rsidRPr="002D068C">
        <w:rPr>
          <w:rFonts w:ascii="Arial" w:hAnsi="Arial" w:cs="Arial"/>
          <w:sz w:val="20"/>
          <w:szCs w:val="20"/>
        </w:rPr>
        <w:t xml:space="preserve">goal and track </w:t>
      </w:r>
      <w:r w:rsidR="0054614F">
        <w:rPr>
          <w:rFonts w:ascii="Arial" w:hAnsi="Arial" w:cs="Arial"/>
          <w:sz w:val="20"/>
          <w:szCs w:val="20"/>
        </w:rPr>
        <w:t>the fundraising progress of both your event and participants.</w:t>
      </w:r>
    </w:p>
    <w:p w:rsidR="00320911" w:rsidRPr="002D068C" w:rsidRDefault="00320911" w:rsidP="00332397">
      <w:pPr>
        <w:ind w:left="720"/>
        <w:rPr>
          <w:rFonts w:ascii="Arial" w:hAnsi="Arial" w:cs="Arial"/>
          <w:sz w:val="20"/>
          <w:szCs w:val="20"/>
        </w:rPr>
      </w:pPr>
    </w:p>
    <w:p w:rsidR="00896A17" w:rsidRPr="00776E8B" w:rsidRDefault="00896A17" w:rsidP="00776E8B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0911" w:rsidRPr="00A775D6" w:rsidRDefault="00B737E0" w:rsidP="0032091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775D6">
        <w:rPr>
          <w:rFonts w:ascii="Arial" w:hAnsi="Arial" w:cs="Arial"/>
          <w:b/>
          <w:color w:val="0070C0"/>
          <w:sz w:val="28"/>
          <w:szCs w:val="28"/>
        </w:rPr>
        <w:t xml:space="preserve">Getting </w:t>
      </w:r>
      <w:proofErr w:type="gramStart"/>
      <w:r w:rsidRPr="00A775D6">
        <w:rPr>
          <w:rFonts w:ascii="Arial" w:hAnsi="Arial" w:cs="Arial"/>
          <w:b/>
          <w:color w:val="0070C0"/>
          <w:sz w:val="28"/>
          <w:szCs w:val="28"/>
        </w:rPr>
        <w:t>Started</w:t>
      </w:r>
      <w:proofErr w:type="gramEnd"/>
      <w:r w:rsidRPr="00A775D6">
        <w:rPr>
          <w:rFonts w:ascii="Arial" w:hAnsi="Arial" w:cs="Arial"/>
          <w:b/>
          <w:color w:val="0070C0"/>
          <w:sz w:val="28"/>
          <w:szCs w:val="28"/>
        </w:rPr>
        <w:t xml:space="preserve"> is Quick and Easy!</w:t>
      </w:r>
    </w:p>
    <w:p w:rsidR="00776E8B" w:rsidRPr="00776E8B" w:rsidRDefault="00776E8B" w:rsidP="00776E8B">
      <w:pPr>
        <w:rPr>
          <w:rFonts w:ascii="Arial" w:hAnsi="Arial" w:cs="Arial"/>
          <w:sz w:val="20"/>
          <w:szCs w:val="20"/>
        </w:rPr>
      </w:pPr>
    </w:p>
    <w:p w:rsidR="00B737E0" w:rsidRPr="00FB46E3" w:rsidRDefault="00B737E0" w:rsidP="00776E8B">
      <w:pPr>
        <w:rPr>
          <w:rFonts w:ascii="Arial" w:hAnsi="Arial" w:cs="Arial"/>
          <w:b/>
        </w:rPr>
      </w:pPr>
      <w:r w:rsidRPr="009A53EA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1</w:t>
      </w:r>
      <w:r w:rsidRPr="00FB46E3">
        <w:rPr>
          <w:rFonts w:ascii="Arial" w:hAnsi="Arial" w:cs="Arial"/>
          <w:b/>
        </w:rPr>
        <w:t xml:space="preserve"> </w:t>
      </w:r>
      <w:r w:rsidRPr="009A53EA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821BA6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Log</w:t>
      </w:r>
      <w:r w:rsidR="009E5FDD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BA6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to your event management center</w:t>
      </w:r>
    </w:p>
    <w:p w:rsidR="00B737E0" w:rsidRDefault="00B737E0" w:rsidP="00776E8B">
      <w:pPr>
        <w:rPr>
          <w:rFonts w:ascii="Arial" w:hAnsi="Arial" w:cs="Arial"/>
          <w:b/>
          <w:sz w:val="20"/>
          <w:szCs w:val="20"/>
        </w:rPr>
      </w:pPr>
    </w:p>
    <w:p w:rsidR="00B737E0" w:rsidRDefault="00C96334" w:rsidP="00A0702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Visit </w:t>
      </w:r>
      <w:r w:rsidR="00124F99" w:rsidRPr="00124F99">
        <w:rPr>
          <w:rFonts w:ascii="Arial" w:hAnsi="Arial" w:cs="Arial"/>
          <w:b/>
          <w:sz w:val="20"/>
          <w:szCs w:val="20"/>
        </w:rPr>
        <w:t>events.stjude.org</w:t>
      </w:r>
      <w:r w:rsidR="00124F9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log in.</w:t>
      </w:r>
    </w:p>
    <w:p w:rsidR="000E3AF5" w:rsidRPr="00CC3594" w:rsidRDefault="0060458C" w:rsidP="000E3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the instructions in the </w:t>
      </w:r>
      <w:r w:rsidR="00806229">
        <w:rPr>
          <w:rFonts w:ascii="Arial" w:hAnsi="Arial" w:cs="Arial"/>
          <w:sz w:val="20"/>
          <w:szCs w:val="20"/>
        </w:rPr>
        <w:t xml:space="preserve">email you received after being assigned as an event manager for </w:t>
      </w:r>
      <w:r w:rsidR="00124F99">
        <w:rPr>
          <w:rFonts w:ascii="Arial" w:hAnsi="Arial" w:cs="Arial"/>
          <w:sz w:val="20"/>
          <w:szCs w:val="20"/>
        </w:rPr>
        <w:t>events.stjude.org</w:t>
      </w:r>
      <w:r w:rsidR="00CD38A1">
        <w:rPr>
          <w:rFonts w:ascii="Arial" w:hAnsi="Arial" w:cs="Arial"/>
          <w:sz w:val="20"/>
          <w:szCs w:val="20"/>
        </w:rPr>
        <w:t>.</w:t>
      </w:r>
    </w:p>
    <w:p w:rsidR="000E3AF5" w:rsidRDefault="000E3AF5" w:rsidP="00B737E0">
      <w:pPr>
        <w:rPr>
          <w:rFonts w:ascii="Arial" w:hAnsi="Arial" w:cs="Arial"/>
          <w:b/>
          <w:sz w:val="20"/>
          <w:szCs w:val="20"/>
        </w:rPr>
      </w:pPr>
    </w:p>
    <w:p w:rsidR="000E3AF5" w:rsidRPr="00CC3594" w:rsidRDefault="00B737E0" w:rsidP="000E3AF5">
      <w:pPr>
        <w:rPr>
          <w:rFonts w:ascii="Arial" w:hAnsi="Arial" w:cs="Arial"/>
          <w:sz w:val="20"/>
          <w:szCs w:val="20"/>
        </w:rPr>
      </w:pPr>
      <w:r w:rsidRPr="005A6452">
        <w:rPr>
          <w:rFonts w:ascii="Arial" w:hAnsi="Arial" w:cs="Arial"/>
          <w:i/>
          <w:sz w:val="20"/>
          <w:szCs w:val="20"/>
        </w:rPr>
        <w:t xml:space="preserve">Note: If </w:t>
      </w:r>
      <w:r w:rsidR="000E3AF5" w:rsidRPr="000F47B0">
        <w:rPr>
          <w:rFonts w:ascii="Arial" w:hAnsi="Arial" w:cs="Arial"/>
          <w:i/>
          <w:sz w:val="20"/>
          <w:szCs w:val="20"/>
        </w:rPr>
        <w:t xml:space="preserve">you </w:t>
      </w:r>
      <w:r w:rsidR="00806229">
        <w:rPr>
          <w:rFonts w:ascii="Arial" w:hAnsi="Arial" w:cs="Arial"/>
          <w:i/>
          <w:sz w:val="20"/>
          <w:szCs w:val="20"/>
        </w:rPr>
        <w:t xml:space="preserve">cannot locate the email, please </w:t>
      </w:r>
      <w:r w:rsidR="00CD38A1">
        <w:rPr>
          <w:rFonts w:ascii="Arial" w:hAnsi="Arial" w:cs="Arial"/>
          <w:i/>
          <w:sz w:val="20"/>
          <w:szCs w:val="20"/>
        </w:rPr>
        <w:t xml:space="preserve">visit </w:t>
      </w:r>
      <w:r w:rsidR="00124F99" w:rsidRPr="00124F99">
        <w:rPr>
          <w:rFonts w:ascii="Arial" w:hAnsi="Arial" w:cs="Arial"/>
          <w:i/>
          <w:sz w:val="20"/>
          <w:szCs w:val="20"/>
        </w:rPr>
        <w:t xml:space="preserve">events.stjude.org </w:t>
      </w:r>
      <w:r w:rsidR="0060458C">
        <w:rPr>
          <w:rFonts w:ascii="Arial" w:hAnsi="Arial" w:cs="Arial"/>
          <w:i/>
          <w:sz w:val="20"/>
          <w:szCs w:val="20"/>
        </w:rPr>
        <w:t>and click on the “Log</w:t>
      </w:r>
      <w:r w:rsidR="00806229">
        <w:rPr>
          <w:rFonts w:ascii="Arial" w:hAnsi="Arial" w:cs="Arial"/>
          <w:i/>
          <w:sz w:val="20"/>
          <w:szCs w:val="20"/>
        </w:rPr>
        <w:t xml:space="preserve"> </w:t>
      </w:r>
      <w:r w:rsidR="0060458C">
        <w:rPr>
          <w:rFonts w:ascii="Arial" w:hAnsi="Arial" w:cs="Arial"/>
          <w:i/>
          <w:sz w:val="20"/>
          <w:szCs w:val="20"/>
        </w:rPr>
        <w:t xml:space="preserve">in” button. </w:t>
      </w:r>
      <w:r w:rsidR="00806229">
        <w:rPr>
          <w:rFonts w:ascii="Arial" w:hAnsi="Arial" w:cs="Arial"/>
          <w:i/>
          <w:sz w:val="20"/>
          <w:szCs w:val="20"/>
        </w:rPr>
        <w:t>If you’ve lost your username or password, please s</w:t>
      </w:r>
      <w:r w:rsidR="0060458C">
        <w:rPr>
          <w:rFonts w:ascii="Arial" w:hAnsi="Arial" w:cs="Arial"/>
          <w:i/>
          <w:sz w:val="20"/>
          <w:szCs w:val="20"/>
        </w:rPr>
        <w:t xml:space="preserve">elect “Trouble signing in?” to request </w:t>
      </w:r>
      <w:r w:rsidR="00806229">
        <w:rPr>
          <w:rFonts w:ascii="Arial" w:hAnsi="Arial" w:cs="Arial"/>
          <w:i/>
          <w:sz w:val="20"/>
          <w:szCs w:val="20"/>
        </w:rPr>
        <w:t>that information.</w:t>
      </w:r>
    </w:p>
    <w:p w:rsidR="000D40A4" w:rsidRDefault="000D40A4" w:rsidP="00776E8B">
      <w:pPr>
        <w:rPr>
          <w:rFonts w:ascii="Arial" w:hAnsi="Arial" w:cs="Arial"/>
          <w:b/>
          <w:sz w:val="20"/>
          <w:szCs w:val="20"/>
        </w:rPr>
      </w:pPr>
    </w:p>
    <w:p w:rsidR="00776E8B" w:rsidRPr="002D068C" w:rsidRDefault="00776E8B" w:rsidP="00776E8B">
      <w:pPr>
        <w:rPr>
          <w:rFonts w:ascii="Arial" w:hAnsi="Arial" w:cs="Arial"/>
          <w:b/>
          <w:sz w:val="20"/>
          <w:szCs w:val="20"/>
        </w:rPr>
      </w:pPr>
    </w:p>
    <w:p w:rsidR="00B737E0" w:rsidRPr="00FB46E3" w:rsidRDefault="00B737E0" w:rsidP="00776E8B">
      <w:pPr>
        <w:rPr>
          <w:rFonts w:ascii="Arial" w:hAnsi="Arial" w:cs="Arial"/>
          <w:sz w:val="20"/>
          <w:szCs w:val="20"/>
        </w:rPr>
      </w:pPr>
      <w:r w:rsidRPr="009A53EA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2 – Customize Your Event Page</w:t>
      </w:r>
      <w:r w:rsidR="00224563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37E0" w:rsidRPr="00CC3594" w:rsidRDefault="00B737E0" w:rsidP="00776E8B">
      <w:pPr>
        <w:rPr>
          <w:rFonts w:ascii="Arial" w:hAnsi="Arial" w:cs="Arial"/>
          <w:sz w:val="20"/>
          <w:szCs w:val="20"/>
          <w:u w:val="single"/>
        </w:rPr>
      </w:pPr>
    </w:p>
    <w:p w:rsidR="00B737E0" w:rsidRDefault="00B737E0" w:rsidP="00A0702A">
      <w:pPr>
        <w:spacing w:after="120"/>
        <w:rPr>
          <w:rFonts w:ascii="Arial" w:hAnsi="Arial" w:cs="Arial"/>
          <w:b/>
          <w:sz w:val="20"/>
          <w:szCs w:val="20"/>
        </w:rPr>
      </w:pPr>
      <w:r w:rsidRPr="002D068C">
        <w:rPr>
          <w:rFonts w:ascii="Arial" w:hAnsi="Arial" w:cs="Arial"/>
          <w:b/>
          <w:sz w:val="20"/>
          <w:szCs w:val="20"/>
        </w:rPr>
        <w:t xml:space="preserve">Customize your </w:t>
      </w:r>
      <w:r w:rsidR="00CF6711">
        <w:rPr>
          <w:rFonts w:ascii="Arial" w:hAnsi="Arial" w:cs="Arial"/>
          <w:b/>
          <w:sz w:val="20"/>
          <w:szCs w:val="20"/>
        </w:rPr>
        <w:t>event page.</w:t>
      </w:r>
      <w:r w:rsidRPr="002D068C">
        <w:rPr>
          <w:rFonts w:ascii="Arial" w:hAnsi="Arial" w:cs="Arial"/>
          <w:b/>
          <w:sz w:val="20"/>
          <w:szCs w:val="20"/>
        </w:rPr>
        <w:t xml:space="preserve"> </w:t>
      </w:r>
    </w:p>
    <w:p w:rsidR="00E6165F" w:rsidRDefault="00B737E0" w:rsidP="00B737E0">
      <w:pPr>
        <w:rPr>
          <w:rFonts w:ascii="Arial" w:hAnsi="Arial" w:cs="Arial"/>
          <w:sz w:val="20"/>
          <w:szCs w:val="20"/>
        </w:rPr>
      </w:pPr>
      <w:r w:rsidRPr="002D068C">
        <w:rPr>
          <w:rFonts w:ascii="Arial" w:hAnsi="Arial" w:cs="Arial"/>
          <w:sz w:val="20"/>
          <w:szCs w:val="20"/>
        </w:rPr>
        <w:t xml:space="preserve">Once </w:t>
      </w:r>
      <w:r w:rsidR="00821BA6">
        <w:rPr>
          <w:rFonts w:ascii="Arial" w:hAnsi="Arial" w:cs="Arial"/>
          <w:sz w:val="20"/>
          <w:szCs w:val="20"/>
        </w:rPr>
        <w:t>you’</w:t>
      </w:r>
      <w:r w:rsidR="00395061">
        <w:rPr>
          <w:rFonts w:ascii="Arial" w:hAnsi="Arial" w:cs="Arial"/>
          <w:sz w:val="20"/>
          <w:szCs w:val="20"/>
        </w:rPr>
        <w:t>v</w:t>
      </w:r>
      <w:r w:rsidR="00821BA6">
        <w:rPr>
          <w:rFonts w:ascii="Arial" w:hAnsi="Arial" w:cs="Arial"/>
          <w:sz w:val="20"/>
          <w:szCs w:val="20"/>
        </w:rPr>
        <w:t>e logged in to your Event Management Center</w:t>
      </w:r>
      <w:r w:rsidRPr="002D068C">
        <w:rPr>
          <w:rFonts w:ascii="Arial" w:hAnsi="Arial" w:cs="Arial"/>
          <w:sz w:val="20"/>
          <w:szCs w:val="20"/>
        </w:rPr>
        <w:t xml:space="preserve">, </w:t>
      </w:r>
      <w:r w:rsidR="00821BA6">
        <w:rPr>
          <w:rFonts w:ascii="Arial" w:hAnsi="Arial" w:cs="Arial"/>
          <w:sz w:val="20"/>
          <w:szCs w:val="20"/>
        </w:rPr>
        <w:t xml:space="preserve">select </w:t>
      </w:r>
      <w:r w:rsidR="00BD637D">
        <w:rPr>
          <w:rFonts w:ascii="Arial" w:hAnsi="Arial" w:cs="Arial"/>
          <w:sz w:val="20"/>
          <w:szCs w:val="20"/>
        </w:rPr>
        <w:t>“Edit your event page”</w:t>
      </w:r>
      <w:r w:rsidR="00821BA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customize your </w:t>
      </w:r>
      <w:r w:rsidR="00774E0B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’s page </w:t>
      </w:r>
      <w:r w:rsidR="00CF6711">
        <w:rPr>
          <w:rFonts w:ascii="Arial" w:hAnsi="Arial" w:cs="Arial"/>
          <w:sz w:val="20"/>
          <w:szCs w:val="20"/>
        </w:rPr>
        <w:t>with</w:t>
      </w:r>
      <w:r w:rsidRPr="002D0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 details</w:t>
      </w:r>
      <w:r w:rsidR="00CF6711">
        <w:rPr>
          <w:rFonts w:ascii="Arial" w:hAnsi="Arial" w:cs="Arial"/>
          <w:sz w:val="20"/>
          <w:szCs w:val="20"/>
        </w:rPr>
        <w:t xml:space="preserve"> </w:t>
      </w:r>
      <w:r w:rsidR="00ED6E89">
        <w:rPr>
          <w:rFonts w:ascii="Arial" w:hAnsi="Arial" w:cs="Arial"/>
          <w:sz w:val="20"/>
          <w:szCs w:val="20"/>
        </w:rPr>
        <w:t>such</w:t>
      </w:r>
      <w:r w:rsidRPr="002D068C">
        <w:rPr>
          <w:rFonts w:ascii="Arial" w:hAnsi="Arial" w:cs="Arial"/>
          <w:sz w:val="20"/>
          <w:szCs w:val="20"/>
        </w:rPr>
        <w:t xml:space="preserve"> </w:t>
      </w:r>
      <w:r w:rsidR="00ED6E89">
        <w:rPr>
          <w:rFonts w:ascii="Arial" w:hAnsi="Arial" w:cs="Arial"/>
          <w:sz w:val="20"/>
          <w:szCs w:val="20"/>
        </w:rPr>
        <w:t xml:space="preserve">as Event Name, Schedule, Date &amp; Time and Event page </w:t>
      </w:r>
      <w:r w:rsidR="00BD637D">
        <w:rPr>
          <w:rFonts w:ascii="Arial" w:hAnsi="Arial" w:cs="Arial"/>
          <w:sz w:val="20"/>
          <w:szCs w:val="20"/>
        </w:rPr>
        <w:t>copy</w:t>
      </w:r>
      <w:r w:rsidR="00ED6E89">
        <w:rPr>
          <w:rFonts w:ascii="Arial" w:hAnsi="Arial" w:cs="Arial"/>
          <w:sz w:val="20"/>
          <w:szCs w:val="20"/>
        </w:rPr>
        <w:t>.</w:t>
      </w:r>
    </w:p>
    <w:p w:rsidR="00BD637D" w:rsidRDefault="00BD637D" w:rsidP="00B737E0">
      <w:pPr>
        <w:rPr>
          <w:rFonts w:ascii="Arial" w:hAnsi="Arial" w:cs="Arial"/>
          <w:sz w:val="20"/>
          <w:szCs w:val="20"/>
        </w:rPr>
      </w:pPr>
    </w:p>
    <w:p w:rsidR="00BD637D" w:rsidRDefault="00BD637D" w:rsidP="00BD63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3D1DA" wp14:editId="492659CB">
                <wp:simplePos x="0" y="0"/>
                <wp:positionH relativeFrom="column">
                  <wp:posOffset>2159876</wp:posOffset>
                </wp:positionH>
                <wp:positionV relativeFrom="paragraph">
                  <wp:posOffset>293698</wp:posOffset>
                </wp:positionV>
                <wp:extent cx="388883" cy="357352"/>
                <wp:effectExtent l="57150" t="38100" r="68580" b="812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83" cy="3573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0.05pt;margin-top:23.15pt;width:30.6pt;height:2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4F97C6" wp14:editId="0B7E730E">
            <wp:extent cx="4876800" cy="990408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31" cy="9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89" w:rsidRDefault="00ED6E89" w:rsidP="00B737E0">
      <w:pPr>
        <w:rPr>
          <w:rFonts w:ascii="Arial" w:hAnsi="Arial" w:cs="Arial"/>
          <w:sz w:val="20"/>
          <w:szCs w:val="20"/>
        </w:rPr>
      </w:pPr>
    </w:p>
    <w:p w:rsidR="00ED6E89" w:rsidRPr="00ED6E89" w:rsidRDefault="00ED6E89" w:rsidP="00B737E0">
      <w:pPr>
        <w:rPr>
          <w:rFonts w:ascii="Arial" w:hAnsi="Arial" w:cs="Arial"/>
          <w:b/>
          <w:sz w:val="20"/>
          <w:szCs w:val="20"/>
        </w:rPr>
      </w:pPr>
      <w:r w:rsidRPr="00ED6E89">
        <w:rPr>
          <w:rFonts w:ascii="Arial" w:hAnsi="Arial" w:cs="Arial"/>
          <w:b/>
          <w:sz w:val="20"/>
          <w:szCs w:val="20"/>
        </w:rPr>
        <w:t>Customize your event page image.</w:t>
      </w:r>
    </w:p>
    <w:p w:rsidR="00ED6E89" w:rsidRDefault="00ED6E89" w:rsidP="00B737E0">
      <w:pPr>
        <w:rPr>
          <w:rFonts w:ascii="Arial" w:hAnsi="Arial" w:cs="Arial"/>
          <w:sz w:val="20"/>
          <w:szCs w:val="20"/>
        </w:rPr>
      </w:pPr>
    </w:p>
    <w:p w:rsidR="00ED6E89" w:rsidRDefault="00BD637D" w:rsidP="00B7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852AF" wp14:editId="3618C19E">
                <wp:simplePos x="0" y="0"/>
                <wp:positionH relativeFrom="column">
                  <wp:posOffset>2164452</wp:posOffset>
                </wp:positionH>
                <wp:positionV relativeFrom="paragraph">
                  <wp:posOffset>288925</wp:posOffset>
                </wp:positionV>
                <wp:extent cx="388620" cy="356870"/>
                <wp:effectExtent l="57150" t="38100" r="68580" b="812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70.45pt;margin-top:22.75pt;width:30.6pt;height:2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D6E89">
        <w:rPr>
          <w:rFonts w:ascii="Arial" w:hAnsi="Arial" w:cs="Arial"/>
          <w:sz w:val="20"/>
          <w:szCs w:val="20"/>
        </w:rPr>
        <w:t>Select “</w:t>
      </w:r>
      <w:r>
        <w:rPr>
          <w:rFonts w:ascii="Arial" w:hAnsi="Arial" w:cs="Arial"/>
          <w:sz w:val="20"/>
          <w:szCs w:val="20"/>
        </w:rPr>
        <w:t>Customize your event image</w:t>
      </w:r>
      <w:r w:rsidR="00ED6E89">
        <w:rPr>
          <w:rFonts w:ascii="Arial" w:hAnsi="Arial" w:cs="Arial"/>
          <w:sz w:val="20"/>
          <w:szCs w:val="20"/>
        </w:rPr>
        <w:t>” to upload a new image for your event. You can also use the generic St. Jude image provided.</w:t>
      </w:r>
    </w:p>
    <w:p w:rsidR="00BD637D" w:rsidRDefault="00BD637D" w:rsidP="00B737E0">
      <w:pPr>
        <w:rPr>
          <w:rFonts w:ascii="Arial" w:hAnsi="Arial" w:cs="Arial"/>
          <w:sz w:val="20"/>
          <w:szCs w:val="20"/>
        </w:rPr>
      </w:pPr>
    </w:p>
    <w:p w:rsidR="00BD637D" w:rsidRDefault="00BD637D" w:rsidP="00B7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52920" cy="60960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E0" w:rsidRPr="002D068C" w:rsidRDefault="00B737E0" w:rsidP="00B737E0">
      <w:pPr>
        <w:rPr>
          <w:rFonts w:ascii="Arial" w:hAnsi="Arial" w:cs="Arial"/>
          <w:sz w:val="20"/>
          <w:szCs w:val="20"/>
        </w:rPr>
      </w:pPr>
    </w:p>
    <w:p w:rsidR="00B737E0" w:rsidRDefault="00B737E0" w:rsidP="00A0702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Have your </w:t>
      </w:r>
      <w:r w:rsidR="00774E0B">
        <w:rPr>
          <w:rFonts w:ascii="Arial" w:hAnsi="Arial" w:cs="Arial"/>
          <w:b/>
          <w:sz w:val="20"/>
          <w:szCs w:val="20"/>
        </w:rPr>
        <w:t>participants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229">
        <w:rPr>
          <w:rFonts w:ascii="Arial" w:hAnsi="Arial" w:cs="Arial"/>
          <w:b/>
          <w:sz w:val="20"/>
          <w:szCs w:val="20"/>
        </w:rPr>
        <w:t>customize their own fundraising page.</w:t>
      </w:r>
    </w:p>
    <w:p w:rsidR="00B737E0" w:rsidRDefault="00B737E0" w:rsidP="00A0702A">
      <w:pPr>
        <w:rPr>
          <w:rFonts w:ascii="Arial" w:hAnsi="Arial" w:cs="Arial"/>
          <w:sz w:val="20"/>
          <w:szCs w:val="20"/>
        </w:rPr>
      </w:pPr>
      <w:r w:rsidRPr="002D068C">
        <w:rPr>
          <w:rFonts w:ascii="Arial" w:hAnsi="Arial" w:cs="Arial"/>
          <w:sz w:val="20"/>
          <w:szCs w:val="20"/>
        </w:rPr>
        <w:t>Enc</w:t>
      </w:r>
      <w:r w:rsidR="00384BC6">
        <w:rPr>
          <w:rFonts w:ascii="Arial" w:hAnsi="Arial" w:cs="Arial"/>
          <w:sz w:val="20"/>
          <w:szCs w:val="20"/>
        </w:rPr>
        <w:t xml:space="preserve">ourage your </w:t>
      </w:r>
      <w:r w:rsidR="00774E0B">
        <w:rPr>
          <w:rFonts w:ascii="Arial" w:hAnsi="Arial" w:cs="Arial"/>
          <w:sz w:val="20"/>
          <w:szCs w:val="20"/>
        </w:rPr>
        <w:t>participants</w:t>
      </w:r>
      <w:r w:rsidR="00384BC6">
        <w:rPr>
          <w:rFonts w:ascii="Arial" w:hAnsi="Arial" w:cs="Arial"/>
          <w:sz w:val="20"/>
          <w:szCs w:val="20"/>
        </w:rPr>
        <w:t xml:space="preserve"> to </w:t>
      </w:r>
      <w:r w:rsidR="00806229">
        <w:rPr>
          <w:rFonts w:ascii="Arial" w:hAnsi="Arial" w:cs="Arial"/>
          <w:sz w:val="20"/>
          <w:szCs w:val="20"/>
        </w:rPr>
        <w:t>customize</w:t>
      </w:r>
      <w:r>
        <w:rPr>
          <w:rFonts w:ascii="Arial" w:hAnsi="Arial" w:cs="Arial"/>
          <w:sz w:val="20"/>
          <w:szCs w:val="20"/>
        </w:rPr>
        <w:t xml:space="preserve"> their own personal fundraising page and begin raising money online</w:t>
      </w:r>
      <w:r w:rsidR="00CD38A1">
        <w:rPr>
          <w:rFonts w:ascii="Arial" w:hAnsi="Arial" w:cs="Arial"/>
          <w:sz w:val="20"/>
          <w:szCs w:val="20"/>
        </w:rPr>
        <w:t>.</w:t>
      </w:r>
    </w:p>
    <w:p w:rsidR="00B737E0" w:rsidRPr="009A53EA" w:rsidRDefault="00B737E0" w:rsidP="00B737E0">
      <w:pPr>
        <w:spacing w:after="120"/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37E0" w:rsidRPr="009A53EA" w:rsidRDefault="00B737E0" w:rsidP="00776E8B">
      <w:pPr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3EA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Step 3 – Communicate to </w:t>
      </w:r>
      <w:r w:rsidR="00602667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CURRENT AND FUTURE </w:t>
      </w:r>
      <w:r w:rsidR="00774E0B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participants</w:t>
      </w:r>
    </w:p>
    <w:p w:rsidR="00B737E0" w:rsidRPr="00776E8B" w:rsidRDefault="00B737E0" w:rsidP="00776E8B">
      <w:pPr>
        <w:rPr>
          <w:rFonts w:ascii="Arial" w:hAnsi="Arial" w:cs="Arial"/>
          <w:sz w:val="20"/>
          <w:szCs w:val="20"/>
        </w:rPr>
      </w:pPr>
    </w:p>
    <w:p w:rsidR="00B737E0" w:rsidRPr="002D068C" w:rsidRDefault="00B737E0" w:rsidP="00B737E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Take advantage of </w:t>
      </w:r>
      <w:r w:rsidR="00511037">
        <w:rPr>
          <w:rFonts w:ascii="Arial" w:hAnsi="Arial" w:cs="Arial"/>
          <w:b/>
          <w:sz w:val="20"/>
          <w:szCs w:val="20"/>
        </w:rPr>
        <w:t xml:space="preserve">the </w:t>
      </w:r>
      <w:r w:rsidR="00CF6711">
        <w:rPr>
          <w:rFonts w:ascii="Arial" w:hAnsi="Arial" w:cs="Arial"/>
          <w:b/>
          <w:sz w:val="20"/>
          <w:szCs w:val="20"/>
        </w:rPr>
        <w:t>Email tool</w:t>
      </w:r>
      <w:r w:rsidR="00511037">
        <w:rPr>
          <w:rFonts w:ascii="Arial" w:hAnsi="Arial" w:cs="Arial"/>
          <w:b/>
          <w:sz w:val="20"/>
          <w:szCs w:val="20"/>
        </w:rPr>
        <w:t>.</w:t>
      </w:r>
    </w:p>
    <w:p w:rsidR="000F6F86" w:rsidRDefault="00B737E0" w:rsidP="00E6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="00754EF3">
        <w:rPr>
          <w:rFonts w:ascii="Arial" w:hAnsi="Arial" w:cs="Arial"/>
          <w:sz w:val="20"/>
          <w:szCs w:val="20"/>
        </w:rPr>
        <w:t xml:space="preserve">the Email </w:t>
      </w:r>
      <w:r w:rsidR="00306287">
        <w:rPr>
          <w:rFonts w:ascii="Arial" w:hAnsi="Arial" w:cs="Arial"/>
          <w:sz w:val="20"/>
          <w:szCs w:val="20"/>
        </w:rPr>
        <w:t>tool</w:t>
      </w:r>
      <w:r>
        <w:rPr>
          <w:rFonts w:ascii="Arial" w:hAnsi="Arial" w:cs="Arial"/>
          <w:sz w:val="20"/>
          <w:szCs w:val="20"/>
        </w:rPr>
        <w:t xml:space="preserve"> </w:t>
      </w:r>
      <w:r w:rsidRPr="00D1163A">
        <w:rPr>
          <w:rFonts w:ascii="Arial" w:hAnsi="Arial" w:cs="Arial"/>
          <w:sz w:val="20"/>
          <w:szCs w:val="20"/>
        </w:rPr>
        <w:t xml:space="preserve">to manage your </w:t>
      </w:r>
      <w:r w:rsidR="005D1E98">
        <w:rPr>
          <w:rFonts w:ascii="Arial" w:hAnsi="Arial" w:cs="Arial"/>
          <w:sz w:val="20"/>
          <w:szCs w:val="20"/>
        </w:rPr>
        <w:t xml:space="preserve">email </w:t>
      </w:r>
      <w:r w:rsidR="005D4133">
        <w:rPr>
          <w:rFonts w:ascii="Arial" w:hAnsi="Arial" w:cs="Arial"/>
          <w:sz w:val="20"/>
          <w:szCs w:val="20"/>
        </w:rPr>
        <w:t>contacts</w:t>
      </w:r>
      <w:r w:rsidR="000F6F86">
        <w:rPr>
          <w:rFonts w:ascii="Arial" w:hAnsi="Arial" w:cs="Arial"/>
          <w:sz w:val="20"/>
          <w:szCs w:val="20"/>
        </w:rPr>
        <w:t xml:space="preserve"> and pro</w:t>
      </w:r>
      <w:r w:rsidR="00754EF3">
        <w:rPr>
          <w:rFonts w:ascii="Arial" w:hAnsi="Arial" w:cs="Arial"/>
          <w:sz w:val="20"/>
          <w:szCs w:val="20"/>
        </w:rPr>
        <w:t xml:space="preserve">mote your event. Coaching Emails </w:t>
      </w:r>
      <w:r w:rsidR="000F6F86">
        <w:rPr>
          <w:rFonts w:ascii="Arial" w:hAnsi="Arial" w:cs="Arial"/>
          <w:sz w:val="20"/>
          <w:szCs w:val="20"/>
        </w:rPr>
        <w:t xml:space="preserve">makes it easy to encourage, thank, engage and solicit participants. </w:t>
      </w:r>
    </w:p>
    <w:p w:rsidR="000F6F86" w:rsidRDefault="000F6F86" w:rsidP="000F6F86">
      <w:pPr>
        <w:rPr>
          <w:rFonts w:ascii="Arial" w:hAnsi="Arial" w:cs="Arial"/>
          <w:sz w:val="20"/>
          <w:szCs w:val="20"/>
        </w:rPr>
      </w:pPr>
    </w:p>
    <w:p w:rsidR="000F6F86" w:rsidRPr="000F6F86" w:rsidRDefault="000F6F86" w:rsidP="00B737E0">
      <w:pPr>
        <w:ind w:left="360"/>
        <w:rPr>
          <w:rFonts w:ascii="Arial" w:hAnsi="Arial" w:cs="Arial"/>
          <w:b/>
          <w:sz w:val="20"/>
          <w:szCs w:val="20"/>
        </w:rPr>
      </w:pPr>
      <w:r w:rsidRPr="000F6F86">
        <w:rPr>
          <w:rFonts w:ascii="Arial" w:hAnsi="Arial" w:cs="Arial"/>
          <w:b/>
          <w:sz w:val="20"/>
          <w:szCs w:val="20"/>
        </w:rPr>
        <w:t>Manage Email Groups</w:t>
      </w:r>
    </w:p>
    <w:p w:rsidR="004D2475" w:rsidRDefault="000F6F86" w:rsidP="00B737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="0060266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Manage Email Groups</w:t>
      </w:r>
      <w:r w:rsidR="0060266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to add</w:t>
      </w:r>
      <w:r w:rsidRPr="00223E82">
        <w:rPr>
          <w:rFonts w:ascii="Arial" w:hAnsi="Arial" w:cs="Arial"/>
          <w:sz w:val="20"/>
          <w:szCs w:val="20"/>
        </w:rPr>
        <w:t xml:space="preserve"> </w:t>
      </w:r>
      <w:r w:rsidR="00B737E0" w:rsidRPr="00223E82">
        <w:rPr>
          <w:rFonts w:ascii="Arial" w:hAnsi="Arial" w:cs="Arial"/>
          <w:sz w:val="20"/>
          <w:szCs w:val="20"/>
        </w:rPr>
        <w:t xml:space="preserve">your contacts </w:t>
      </w:r>
      <w:r w:rsidR="00AC7703">
        <w:rPr>
          <w:rFonts w:ascii="Arial" w:hAnsi="Arial" w:cs="Arial"/>
          <w:sz w:val="20"/>
          <w:szCs w:val="20"/>
        </w:rPr>
        <w:t>by importing them</w:t>
      </w:r>
      <w:r w:rsidR="00B737E0" w:rsidRPr="00223E82">
        <w:rPr>
          <w:rFonts w:ascii="Arial" w:hAnsi="Arial" w:cs="Arial"/>
          <w:sz w:val="20"/>
          <w:szCs w:val="20"/>
        </w:rPr>
        <w:t xml:space="preserve"> with a spreadsheet</w:t>
      </w:r>
      <w:r w:rsidR="00E922E1">
        <w:rPr>
          <w:rFonts w:ascii="Arial" w:hAnsi="Arial" w:cs="Arial"/>
          <w:sz w:val="20"/>
          <w:szCs w:val="20"/>
        </w:rPr>
        <w:t xml:space="preserve"> in CSV file format</w:t>
      </w:r>
      <w:r w:rsidR="00B737E0" w:rsidRPr="00223E82">
        <w:rPr>
          <w:rFonts w:ascii="Arial" w:hAnsi="Arial" w:cs="Arial"/>
          <w:sz w:val="20"/>
          <w:szCs w:val="20"/>
        </w:rPr>
        <w:t>.</w:t>
      </w:r>
      <w:r w:rsidR="001D2D99">
        <w:rPr>
          <w:rFonts w:ascii="Arial" w:hAnsi="Arial" w:cs="Arial"/>
          <w:sz w:val="20"/>
          <w:szCs w:val="20"/>
        </w:rPr>
        <w:t xml:space="preserve"> </w:t>
      </w:r>
    </w:p>
    <w:p w:rsidR="00602667" w:rsidRDefault="00602667" w:rsidP="00B737E0">
      <w:pPr>
        <w:ind w:left="360"/>
        <w:rPr>
          <w:rFonts w:ascii="Arial" w:hAnsi="Arial" w:cs="Arial"/>
          <w:sz w:val="20"/>
          <w:szCs w:val="20"/>
        </w:rPr>
      </w:pPr>
    </w:p>
    <w:p w:rsidR="004D2475" w:rsidRDefault="001D2D99" w:rsidP="00754EF3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“Upload New List</w:t>
      </w:r>
      <w:r w:rsidR="00EF7F88">
        <w:rPr>
          <w:rFonts w:ascii="Arial" w:hAnsi="Arial" w:cs="Arial"/>
          <w:sz w:val="20"/>
          <w:szCs w:val="20"/>
        </w:rPr>
        <w:t>” and</w:t>
      </w:r>
      <w:r w:rsidR="00306287">
        <w:rPr>
          <w:rFonts w:ascii="Arial" w:hAnsi="Arial" w:cs="Arial"/>
          <w:sz w:val="20"/>
          <w:szCs w:val="20"/>
        </w:rPr>
        <w:t xml:space="preserve"> then select “U</w:t>
      </w:r>
      <w:r>
        <w:rPr>
          <w:rFonts w:ascii="Arial" w:hAnsi="Arial" w:cs="Arial"/>
          <w:sz w:val="20"/>
          <w:szCs w:val="20"/>
        </w:rPr>
        <w:t xml:space="preserve">pload List for Emailing” </w:t>
      </w:r>
      <w:r w:rsidR="004D2475">
        <w:rPr>
          <w:rFonts w:ascii="Arial" w:hAnsi="Arial" w:cs="Arial"/>
          <w:sz w:val="20"/>
          <w:szCs w:val="20"/>
        </w:rPr>
        <w:t>Give your email group a name and select</w:t>
      </w:r>
      <w:r>
        <w:rPr>
          <w:rFonts w:ascii="Arial" w:hAnsi="Arial" w:cs="Arial"/>
          <w:sz w:val="20"/>
          <w:szCs w:val="20"/>
        </w:rPr>
        <w:t xml:space="preserve"> “Next”</w:t>
      </w:r>
      <w:r w:rsidR="004D2475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ou’ll be taken to a page where you can </w:t>
      </w:r>
      <w:r w:rsidR="004D2475">
        <w:rPr>
          <w:rFonts w:ascii="Arial" w:hAnsi="Arial" w:cs="Arial"/>
          <w:sz w:val="20"/>
          <w:szCs w:val="20"/>
        </w:rPr>
        <w:t xml:space="preserve">select and </w:t>
      </w:r>
      <w:r>
        <w:rPr>
          <w:rFonts w:ascii="Arial" w:hAnsi="Arial" w:cs="Arial"/>
          <w:sz w:val="20"/>
          <w:szCs w:val="20"/>
        </w:rPr>
        <w:t xml:space="preserve">upload your CSV file. </w:t>
      </w:r>
    </w:p>
    <w:p w:rsidR="00511037" w:rsidRDefault="00511037" w:rsidP="00B737E0">
      <w:pPr>
        <w:ind w:left="360"/>
        <w:rPr>
          <w:rFonts w:ascii="Arial" w:hAnsi="Arial" w:cs="Arial"/>
          <w:sz w:val="20"/>
          <w:szCs w:val="20"/>
        </w:rPr>
      </w:pPr>
    </w:p>
    <w:p w:rsidR="00602667" w:rsidRDefault="00BD637D" w:rsidP="00602667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223B2" wp14:editId="05802F32">
                <wp:simplePos x="0" y="0"/>
                <wp:positionH relativeFrom="column">
                  <wp:posOffset>2316217</wp:posOffset>
                </wp:positionH>
                <wp:positionV relativeFrom="paragraph">
                  <wp:posOffset>492323</wp:posOffset>
                </wp:positionV>
                <wp:extent cx="388620" cy="356870"/>
                <wp:effectExtent l="57150" t="38100" r="68580" b="812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82.4pt;margin-top:38.75pt;width:30.6pt;height:2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0266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588848" wp14:editId="2971124A">
            <wp:extent cx="18573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67" w:rsidRDefault="00602667" w:rsidP="0060266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D2475" w:rsidRDefault="00BD637D" w:rsidP="00602667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223B2" wp14:editId="05802F32">
                <wp:simplePos x="0" y="0"/>
                <wp:positionH relativeFrom="column">
                  <wp:posOffset>1717391</wp:posOffset>
                </wp:positionH>
                <wp:positionV relativeFrom="paragraph">
                  <wp:posOffset>505242</wp:posOffset>
                </wp:positionV>
                <wp:extent cx="388620" cy="356870"/>
                <wp:effectExtent l="57150" t="38100" r="68580" b="812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35.25pt;margin-top:39.8pt;width:30.6pt;height:2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0266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F900B0" wp14:editId="059C3DD4">
            <wp:extent cx="3038475" cy="1428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67" w:rsidRDefault="00602667" w:rsidP="0060266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B737E0" w:rsidRDefault="001D2D99" w:rsidP="00B737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formatting purposes, please </w:t>
      </w:r>
      <w:r w:rsidR="004D2475">
        <w:rPr>
          <w:rFonts w:ascii="Arial" w:hAnsi="Arial" w:cs="Arial"/>
          <w:sz w:val="20"/>
          <w:szCs w:val="20"/>
        </w:rPr>
        <w:t>use the</w:t>
      </w:r>
      <w:r>
        <w:rPr>
          <w:rFonts w:ascii="Arial" w:hAnsi="Arial" w:cs="Arial"/>
          <w:sz w:val="20"/>
          <w:szCs w:val="20"/>
        </w:rPr>
        <w:t xml:space="preserve"> “SampleEmailListUpload.csv” file available at upload page</w:t>
      </w:r>
      <w:r w:rsidR="004D2475">
        <w:rPr>
          <w:rFonts w:ascii="Arial" w:hAnsi="Arial" w:cs="Arial"/>
          <w:sz w:val="20"/>
          <w:szCs w:val="20"/>
        </w:rPr>
        <w:t xml:space="preserve"> to upload your contacts</w:t>
      </w:r>
      <w:r>
        <w:rPr>
          <w:rFonts w:ascii="Arial" w:hAnsi="Arial" w:cs="Arial"/>
          <w:sz w:val="20"/>
          <w:szCs w:val="20"/>
        </w:rPr>
        <w:t>. It’s necessary that your file be in this format in order for it to properly upload.</w:t>
      </w:r>
    </w:p>
    <w:p w:rsidR="008517AC" w:rsidRDefault="008517AC" w:rsidP="00B737E0">
      <w:pPr>
        <w:ind w:left="360"/>
        <w:rPr>
          <w:rFonts w:ascii="Arial" w:hAnsi="Arial" w:cs="Arial"/>
          <w:sz w:val="20"/>
          <w:szCs w:val="20"/>
        </w:rPr>
      </w:pPr>
    </w:p>
    <w:p w:rsidR="008517AC" w:rsidRPr="00223E82" w:rsidRDefault="00BD637D" w:rsidP="00602667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223B2" wp14:editId="05802F32">
                <wp:simplePos x="0" y="0"/>
                <wp:positionH relativeFrom="column">
                  <wp:posOffset>1927860</wp:posOffset>
                </wp:positionH>
                <wp:positionV relativeFrom="paragraph">
                  <wp:posOffset>289560</wp:posOffset>
                </wp:positionV>
                <wp:extent cx="388620" cy="356870"/>
                <wp:effectExtent l="57150" t="38100" r="68580" b="812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51.8pt;margin-top:22.8pt;width:30.6pt;height:2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0266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27807" cy="211258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24" cy="21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E0" w:rsidRPr="00223E82" w:rsidRDefault="00B737E0" w:rsidP="00B737E0">
      <w:pPr>
        <w:ind w:left="360"/>
        <w:rPr>
          <w:rFonts w:ascii="Arial" w:hAnsi="Arial" w:cs="Arial"/>
          <w:b/>
          <w:sz w:val="20"/>
          <w:szCs w:val="20"/>
        </w:rPr>
      </w:pPr>
    </w:p>
    <w:p w:rsidR="00B737E0" w:rsidRPr="00223E82" w:rsidRDefault="003348FA" w:rsidP="00B737E0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Create and Send </w:t>
      </w:r>
      <w:r w:rsidR="00754EF3">
        <w:rPr>
          <w:rFonts w:ascii="Arial" w:hAnsi="Arial" w:cs="Arial"/>
          <w:b/>
          <w:sz w:val="20"/>
          <w:szCs w:val="20"/>
        </w:rPr>
        <w:t xml:space="preserve">Coaching </w:t>
      </w:r>
      <w:r>
        <w:rPr>
          <w:rFonts w:ascii="Arial" w:hAnsi="Arial" w:cs="Arial"/>
          <w:b/>
          <w:sz w:val="20"/>
          <w:szCs w:val="20"/>
        </w:rPr>
        <w:t>Email</w:t>
      </w:r>
      <w:r w:rsidR="002C3B31">
        <w:rPr>
          <w:rFonts w:ascii="Arial" w:hAnsi="Arial" w:cs="Arial"/>
          <w:b/>
          <w:sz w:val="20"/>
          <w:szCs w:val="20"/>
        </w:rPr>
        <w:t>s</w:t>
      </w:r>
    </w:p>
    <w:p w:rsidR="00B737E0" w:rsidRDefault="00B737E0" w:rsidP="00B737E0">
      <w:pPr>
        <w:ind w:left="360"/>
        <w:rPr>
          <w:rFonts w:ascii="Arial" w:hAnsi="Arial" w:cs="Arial"/>
          <w:sz w:val="20"/>
          <w:szCs w:val="20"/>
        </w:rPr>
      </w:pPr>
      <w:r w:rsidRPr="00223E82">
        <w:rPr>
          <w:rFonts w:ascii="Arial" w:hAnsi="Arial" w:cs="Arial"/>
          <w:sz w:val="20"/>
          <w:szCs w:val="20"/>
        </w:rPr>
        <w:t>Customize</w:t>
      </w:r>
      <w:r w:rsidR="00AC7703">
        <w:rPr>
          <w:rFonts w:ascii="Arial" w:hAnsi="Arial" w:cs="Arial"/>
          <w:sz w:val="20"/>
          <w:szCs w:val="20"/>
        </w:rPr>
        <w:t xml:space="preserve"> or choose from the available</w:t>
      </w:r>
      <w:r w:rsidR="00754EF3">
        <w:rPr>
          <w:rFonts w:ascii="Arial" w:hAnsi="Arial" w:cs="Arial"/>
          <w:sz w:val="20"/>
          <w:szCs w:val="20"/>
        </w:rPr>
        <w:t xml:space="preserve"> Coaching Email </w:t>
      </w:r>
      <w:r w:rsidRPr="00223E82">
        <w:rPr>
          <w:rFonts w:ascii="Arial" w:hAnsi="Arial" w:cs="Arial"/>
          <w:sz w:val="20"/>
          <w:szCs w:val="20"/>
        </w:rPr>
        <w:t xml:space="preserve">templates to </w:t>
      </w:r>
      <w:r w:rsidR="008517AC">
        <w:rPr>
          <w:rFonts w:ascii="Arial" w:hAnsi="Arial" w:cs="Arial"/>
          <w:sz w:val="20"/>
          <w:szCs w:val="20"/>
        </w:rPr>
        <w:t>encourage, thank, engage and solicit participants.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37E0" w:rsidRDefault="00B737E0" w:rsidP="00754EF3">
      <w:pPr>
        <w:rPr>
          <w:rFonts w:ascii="Arial" w:hAnsi="Arial" w:cs="Arial"/>
          <w:sz w:val="20"/>
          <w:szCs w:val="20"/>
        </w:rPr>
      </w:pPr>
    </w:p>
    <w:p w:rsidR="00033F23" w:rsidRPr="00223E82" w:rsidRDefault="00033F23" w:rsidP="00033F23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Manage News Feeds</w:t>
      </w:r>
    </w:p>
    <w:p w:rsidR="00306287" w:rsidRDefault="00033F23" w:rsidP="007F491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content to your event’s news feed. All event participants will be able to view these updates in their Participant Center.</w:t>
      </w:r>
    </w:p>
    <w:p w:rsidR="00754EF3" w:rsidRDefault="00754EF3" w:rsidP="007F4912">
      <w:pPr>
        <w:ind w:left="360"/>
        <w:rPr>
          <w:rFonts w:ascii="Arial" w:hAnsi="Arial" w:cs="Arial"/>
          <w:sz w:val="20"/>
          <w:szCs w:val="20"/>
        </w:rPr>
      </w:pPr>
    </w:p>
    <w:p w:rsidR="00784FE8" w:rsidRDefault="00784FE8" w:rsidP="007F4912">
      <w:pPr>
        <w:ind w:left="360"/>
        <w:rPr>
          <w:rFonts w:ascii="Arial" w:hAnsi="Arial" w:cs="Arial"/>
          <w:sz w:val="20"/>
          <w:szCs w:val="20"/>
        </w:rPr>
      </w:pPr>
    </w:p>
    <w:p w:rsidR="000F47B0" w:rsidRDefault="000F47B0" w:rsidP="00776E8B">
      <w:pPr>
        <w:rPr>
          <w:rFonts w:ascii="Arial" w:hAnsi="Arial" w:cs="Arial"/>
          <w:b/>
          <w:sz w:val="20"/>
          <w:szCs w:val="20"/>
          <w:u w:val="single"/>
        </w:rPr>
      </w:pPr>
    </w:p>
    <w:p w:rsidR="00DE0FBE" w:rsidRDefault="00DE0FBE" w:rsidP="00776E8B">
      <w:pPr>
        <w:rPr>
          <w:rFonts w:ascii="Arial" w:hAnsi="Arial" w:cs="Arial"/>
          <w:b/>
          <w:sz w:val="20"/>
          <w:szCs w:val="20"/>
          <w:u w:val="single"/>
        </w:rPr>
      </w:pPr>
    </w:p>
    <w:p w:rsidR="00B737E0" w:rsidRPr="009A53EA" w:rsidRDefault="00B737E0" w:rsidP="00776E8B">
      <w:pPr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3EA">
        <w:rPr>
          <w:rFonts w:ascii="Arial" w:hAnsi="Arial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Step 4 – manage your event and view progress</w:t>
      </w:r>
    </w:p>
    <w:p w:rsidR="00B737E0" w:rsidRPr="00776E8B" w:rsidRDefault="00B737E0" w:rsidP="00776E8B">
      <w:pPr>
        <w:rPr>
          <w:rFonts w:ascii="Arial" w:hAnsi="Arial" w:cs="Arial"/>
          <w:sz w:val="20"/>
          <w:szCs w:val="20"/>
        </w:rPr>
      </w:pPr>
    </w:p>
    <w:p w:rsidR="00B737E0" w:rsidRPr="002D068C" w:rsidRDefault="00B737E0" w:rsidP="00B737E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Take advantage of the </w:t>
      </w:r>
      <w:r w:rsidR="00774E0B">
        <w:rPr>
          <w:rFonts w:ascii="Arial" w:hAnsi="Arial" w:cs="Arial"/>
          <w:b/>
          <w:sz w:val="20"/>
          <w:szCs w:val="20"/>
        </w:rPr>
        <w:t>Event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3F23">
        <w:rPr>
          <w:rFonts w:ascii="Arial" w:hAnsi="Arial" w:cs="Arial"/>
          <w:b/>
          <w:sz w:val="20"/>
          <w:szCs w:val="20"/>
        </w:rPr>
        <w:t>Ma</w:t>
      </w:r>
      <w:r w:rsidR="00C96334">
        <w:rPr>
          <w:rFonts w:ascii="Arial" w:hAnsi="Arial" w:cs="Arial"/>
          <w:b/>
          <w:sz w:val="20"/>
          <w:szCs w:val="20"/>
        </w:rPr>
        <w:t>nagement</w:t>
      </w:r>
      <w:r>
        <w:rPr>
          <w:rFonts w:ascii="Arial" w:hAnsi="Arial" w:cs="Arial"/>
          <w:b/>
          <w:sz w:val="20"/>
          <w:szCs w:val="20"/>
        </w:rPr>
        <w:t xml:space="preserve"> tools</w:t>
      </w:r>
      <w:r w:rsidRPr="002D068C">
        <w:rPr>
          <w:rFonts w:ascii="Arial" w:hAnsi="Arial" w:cs="Arial"/>
          <w:b/>
          <w:sz w:val="20"/>
          <w:szCs w:val="20"/>
        </w:rPr>
        <w:t>.</w:t>
      </w:r>
    </w:p>
    <w:p w:rsidR="00B737E0" w:rsidRDefault="00B737E0" w:rsidP="00B73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these online tools to</w:t>
      </w:r>
      <w:r w:rsidR="00E6165F">
        <w:rPr>
          <w:rFonts w:ascii="Arial" w:hAnsi="Arial" w:cs="Arial"/>
          <w:sz w:val="20"/>
          <w:szCs w:val="20"/>
        </w:rPr>
        <w:t xml:space="preserve"> track fundraising progress, manage participants and enter offline donations.</w:t>
      </w:r>
    </w:p>
    <w:p w:rsidR="00B737E0" w:rsidRDefault="00B737E0" w:rsidP="00B737E0">
      <w:pPr>
        <w:ind w:left="360"/>
        <w:rPr>
          <w:rFonts w:ascii="Arial" w:hAnsi="Arial" w:cs="Arial"/>
          <w:b/>
          <w:sz w:val="20"/>
          <w:szCs w:val="20"/>
        </w:rPr>
      </w:pPr>
    </w:p>
    <w:p w:rsidR="00B737E0" w:rsidRDefault="00CA20D8" w:rsidP="00B737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Track Fundraising </w:t>
      </w:r>
      <w:r w:rsidR="00B737E0" w:rsidRPr="005A6452">
        <w:rPr>
          <w:rFonts w:ascii="Arial" w:hAnsi="Arial" w:cs="Arial"/>
          <w:b/>
          <w:sz w:val="20"/>
          <w:szCs w:val="20"/>
        </w:rPr>
        <w:t>Progress</w:t>
      </w:r>
    </w:p>
    <w:p w:rsidR="00B737E0" w:rsidRPr="005A6452" w:rsidRDefault="00B737E0" w:rsidP="00B737E0">
      <w:pPr>
        <w:ind w:left="360"/>
        <w:rPr>
          <w:rFonts w:ascii="Arial" w:hAnsi="Arial" w:cs="Arial"/>
          <w:sz w:val="20"/>
          <w:szCs w:val="20"/>
        </w:rPr>
      </w:pPr>
      <w:r w:rsidRPr="005A6452">
        <w:rPr>
          <w:rFonts w:ascii="Arial" w:hAnsi="Arial" w:cs="Arial"/>
          <w:sz w:val="20"/>
          <w:szCs w:val="20"/>
        </w:rPr>
        <w:t xml:space="preserve">View your event and </w:t>
      </w:r>
      <w:r w:rsidR="00774E0B">
        <w:rPr>
          <w:rFonts w:ascii="Arial" w:hAnsi="Arial" w:cs="Arial"/>
          <w:sz w:val="20"/>
          <w:szCs w:val="20"/>
        </w:rPr>
        <w:t>participants</w:t>
      </w:r>
      <w:r w:rsidR="00CA20D8">
        <w:rPr>
          <w:rFonts w:ascii="Arial" w:hAnsi="Arial" w:cs="Arial"/>
          <w:sz w:val="20"/>
          <w:szCs w:val="20"/>
        </w:rPr>
        <w:t>’ fundraising</w:t>
      </w:r>
      <w:r w:rsidRPr="005A6452">
        <w:rPr>
          <w:rFonts w:ascii="Arial" w:hAnsi="Arial" w:cs="Arial"/>
          <w:sz w:val="20"/>
          <w:szCs w:val="20"/>
        </w:rPr>
        <w:t xml:space="preserve"> progress</w:t>
      </w:r>
      <w:r w:rsidR="00C96334">
        <w:rPr>
          <w:rFonts w:ascii="Arial" w:hAnsi="Arial" w:cs="Arial"/>
          <w:sz w:val="20"/>
          <w:szCs w:val="20"/>
        </w:rPr>
        <w:t xml:space="preserve"> at the Event Management Center home page or by running a report. Y</w:t>
      </w:r>
      <w:r w:rsidR="00CA20D8">
        <w:rPr>
          <w:rFonts w:ascii="Arial" w:hAnsi="Arial" w:cs="Arial"/>
          <w:sz w:val="20"/>
          <w:szCs w:val="20"/>
        </w:rPr>
        <w:t xml:space="preserve">ou can share </w:t>
      </w:r>
      <w:r w:rsidR="00C96334">
        <w:rPr>
          <w:rFonts w:ascii="Arial" w:hAnsi="Arial" w:cs="Arial"/>
          <w:sz w:val="20"/>
          <w:szCs w:val="20"/>
        </w:rPr>
        <w:t xml:space="preserve">this information </w:t>
      </w:r>
      <w:r w:rsidR="00CA20D8">
        <w:rPr>
          <w:rFonts w:ascii="Arial" w:hAnsi="Arial" w:cs="Arial"/>
          <w:sz w:val="20"/>
          <w:szCs w:val="20"/>
        </w:rPr>
        <w:t xml:space="preserve">with your </w:t>
      </w:r>
      <w:r w:rsidR="00774E0B">
        <w:rPr>
          <w:rFonts w:ascii="Arial" w:hAnsi="Arial" w:cs="Arial"/>
          <w:sz w:val="20"/>
          <w:szCs w:val="20"/>
        </w:rPr>
        <w:t>participants</w:t>
      </w:r>
      <w:r w:rsidR="00CA20D8">
        <w:rPr>
          <w:rFonts w:ascii="Arial" w:hAnsi="Arial" w:cs="Arial"/>
          <w:sz w:val="20"/>
          <w:szCs w:val="20"/>
        </w:rPr>
        <w:t xml:space="preserve"> </w:t>
      </w:r>
      <w:r w:rsidR="00E6165F">
        <w:rPr>
          <w:rFonts w:ascii="Arial" w:hAnsi="Arial" w:cs="Arial"/>
          <w:sz w:val="20"/>
          <w:szCs w:val="20"/>
        </w:rPr>
        <w:t>and perhaps</w:t>
      </w:r>
      <w:r w:rsidR="00CA20D8">
        <w:rPr>
          <w:rFonts w:ascii="Arial" w:hAnsi="Arial" w:cs="Arial"/>
          <w:sz w:val="20"/>
          <w:szCs w:val="20"/>
        </w:rPr>
        <w:t xml:space="preserve"> recognize </w:t>
      </w:r>
      <w:r w:rsidR="00CD1CFC">
        <w:rPr>
          <w:rFonts w:ascii="Arial" w:hAnsi="Arial" w:cs="Arial"/>
          <w:sz w:val="20"/>
          <w:szCs w:val="20"/>
        </w:rPr>
        <w:t xml:space="preserve">the </w:t>
      </w:r>
      <w:r w:rsidR="00774E0B">
        <w:rPr>
          <w:rFonts w:ascii="Arial" w:hAnsi="Arial" w:cs="Arial"/>
          <w:sz w:val="20"/>
          <w:szCs w:val="20"/>
        </w:rPr>
        <w:t>participants</w:t>
      </w:r>
      <w:r w:rsidR="00CD1CFC">
        <w:rPr>
          <w:rFonts w:ascii="Arial" w:hAnsi="Arial" w:cs="Arial"/>
          <w:sz w:val="20"/>
          <w:szCs w:val="20"/>
        </w:rPr>
        <w:t xml:space="preserve"> raising the most money</w:t>
      </w:r>
      <w:r w:rsidR="00CA20D8">
        <w:rPr>
          <w:rFonts w:ascii="Arial" w:hAnsi="Arial" w:cs="Arial"/>
          <w:sz w:val="20"/>
          <w:szCs w:val="20"/>
        </w:rPr>
        <w:t xml:space="preserve"> </w:t>
      </w:r>
      <w:r w:rsidR="00E6165F">
        <w:rPr>
          <w:rFonts w:ascii="Arial" w:hAnsi="Arial" w:cs="Arial"/>
          <w:sz w:val="20"/>
          <w:szCs w:val="20"/>
        </w:rPr>
        <w:t>to</w:t>
      </w:r>
      <w:r w:rsidR="00CA20D8">
        <w:rPr>
          <w:rFonts w:ascii="Arial" w:hAnsi="Arial" w:cs="Arial"/>
          <w:sz w:val="20"/>
          <w:szCs w:val="20"/>
        </w:rPr>
        <w:t xml:space="preserve"> encourage friendly competition.</w:t>
      </w:r>
    </w:p>
    <w:p w:rsidR="00B737E0" w:rsidRPr="005A6452" w:rsidRDefault="00B737E0" w:rsidP="00B737E0">
      <w:pPr>
        <w:ind w:left="360"/>
        <w:rPr>
          <w:rFonts w:ascii="Arial" w:hAnsi="Arial" w:cs="Arial"/>
          <w:sz w:val="20"/>
          <w:szCs w:val="20"/>
        </w:rPr>
      </w:pPr>
    </w:p>
    <w:p w:rsidR="00B737E0" w:rsidRPr="005A6452" w:rsidRDefault="00B737E0" w:rsidP="00B737E0">
      <w:pPr>
        <w:ind w:left="360"/>
        <w:rPr>
          <w:rFonts w:ascii="Arial" w:hAnsi="Arial" w:cs="Arial"/>
          <w:b/>
          <w:sz w:val="20"/>
          <w:szCs w:val="20"/>
        </w:rPr>
      </w:pPr>
      <w:r w:rsidRPr="005A6452">
        <w:rPr>
          <w:rFonts w:ascii="Arial" w:hAnsi="Arial" w:cs="Arial"/>
          <w:b/>
          <w:sz w:val="20"/>
          <w:szCs w:val="20"/>
        </w:rPr>
        <w:t>Manage Participants</w:t>
      </w:r>
    </w:p>
    <w:p w:rsidR="00B737E0" w:rsidRPr="005A6452" w:rsidRDefault="00B737E0" w:rsidP="00B737E0">
      <w:pPr>
        <w:ind w:left="360"/>
        <w:rPr>
          <w:rFonts w:ascii="Arial" w:hAnsi="Arial" w:cs="Arial"/>
          <w:sz w:val="20"/>
          <w:szCs w:val="20"/>
        </w:rPr>
      </w:pPr>
      <w:r w:rsidRPr="005A6452">
        <w:rPr>
          <w:rFonts w:ascii="Arial" w:hAnsi="Arial" w:cs="Arial"/>
          <w:sz w:val="20"/>
          <w:szCs w:val="20"/>
        </w:rPr>
        <w:t xml:space="preserve">View </w:t>
      </w:r>
      <w:r w:rsidR="00034B28">
        <w:rPr>
          <w:rFonts w:ascii="Arial" w:hAnsi="Arial" w:cs="Arial"/>
          <w:sz w:val="20"/>
          <w:szCs w:val="20"/>
        </w:rPr>
        <w:t>participant</w:t>
      </w:r>
      <w:r w:rsidRPr="005A6452">
        <w:rPr>
          <w:rFonts w:ascii="Arial" w:hAnsi="Arial" w:cs="Arial"/>
          <w:sz w:val="20"/>
          <w:szCs w:val="20"/>
        </w:rPr>
        <w:t xml:space="preserve"> profiles and fundraising pages. As the coordinator, you have the ability to monitor your </w:t>
      </w:r>
      <w:r w:rsidR="00774E0B">
        <w:rPr>
          <w:rFonts w:ascii="Arial" w:hAnsi="Arial" w:cs="Arial"/>
          <w:sz w:val="20"/>
          <w:szCs w:val="20"/>
        </w:rPr>
        <w:t>participants</w:t>
      </w:r>
      <w:r w:rsidRPr="005A6452">
        <w:rPr>
          <w:rFonts w:ascii="Arial" w:hAnsi="Arial" w:cs="Arial"/>
          <w:sz w:val="20"/>
          <w:szCs w:val="20"/>
        </w:rPr>
        <w:t>’ pages, make edits</w:t>
      </w:r>
      <w:r w:rsidR="00C96334">
        <w:rPr>
          <w:rFonts w:ascii="Arial" w:hAnsi="Arial" w:cs="Arial"/>
          <w:sz w:val="20"/>
          <w:szCs w:val="20"/>
        </w:rPr>
        <w:t xml:space="preserve"> to their profile</w:t>
      </w:r>
      <w:r w:rsidRPr="005A6452">
        <w:rPr>
          <w:rFonts w:ascii="Arial" w:hAnsi="Arial" w:cs="Arial"/>
          <w:sz w:val="20"/>
          <w:szCs w:val="20"/>
        </w:rPr>
        <w:t xml:space="preserve"> or close a page if necessary.</w:t>
      </w:r>
    </w:p>
    <w:p w:rsidR="00B737E0" w:rsidRPr="005A6452" w:rsidRDefault="00B737E0" w:rsidP="00B737E0">
      <w:pPr>
        <w:ind w:left="360"/>
        <w:rPr>
          <w:rFonts w:ascii="Arial" w:hAnsi="Arial" w:cs="Arial"/>
          <w:b/>
          <w:sz w:val="20"/>
          <w:szCs w:val="20"/>
        </w:rPr>
      </w:pPr>
    </w:p>
    <w:p w:rsidR="00B737E0" w:rsidRPr="005A6452" w:rsidRDefault="00B737E0" w:rsidP="00B737E0">
      <w:pPr>
        <w:ind w:left="360"/>
        <w:rPr>
          <w:rFonts w:ascii="Arial" w:hAnsi="Arial" w:cs="Arial"/>
          <w:b/>
          <w:sz w:val="20"/>
          <w:szCs w:val="20"/>
        </w:rPr>
      </w:pPr>
      <w:r w:rsidRPr="005A6452">
        <w:rPr>
          <w:rFonts w:ascii="Arial" w:hAnsi="Arial" w:cs="Arial"/>
          <w:b/>
          <w:sz w:val="20"/>
          <w:szCs w:val="20"/>
        </w:rPr>
        <w:t>Enter Cash or Check Gifts</w:t>
      </w:r>
    </w:p>
    <w:p w:rsidR="00B737E0" w:rsidRDefault="00B737E0" w:rsidP="00776E8B">
      <w:pPr>
        <w:ind w:left="360"/>
        <w:rPr>
          <w:rFonts w:ascii="Arial" w:hAnsi="Arial" w:cs="Arial"/>
          <w:sz w:val="20"/>
          <w:szCs w:val="20"/>
        </w:rPr>
      </w:pPr>
      <w:r w:rsidRPr="005A6452">
        <w:rPr>
          <w:rFonts w:ascii="Arial" w:hAnsi="Arial" w:cs="Arial"/>
          <w:sz w:val="20"/>
          <w:szCs w:val="20"/>
        </w:rPr>
        <w:t>In addition to accepting online don</w:t>
      </w:r>
      <w:r w:rsidR="00136A78">
        <w:rPr>
          <w:rFonts w:ascii="Arial" w:hAnsi="Arial" w:cs="Arial"/>
          <w:sz w:val="20"/>
          <w:szCs w:val="20"/>
        </w:rPr>
        <w:t xml:space="preserve">ations, you may also enter </w:t>
      </w:r>
      <w:r w:rsidRPr="005A6452">
        <w:rPr>
          <w:rFonts w:ascii="Arial" w:hAnsi="Arial" w:cs="Arial"/>
          <w:sz w:val="20"/>
          <w:szCs w:val="20"/>
        </w:rPr>
        <w:t xml:space="preserve">off-line gifts to give you a cumulative event total. </w:t>
      </w:r>
    </w:p>
    <w:p w:rsidR="007F4912" w:rsidRDefault="007F4912" w:rsidP="00776E8B">
      <w:pPr>
        <w:ind w:left="360"/>
        <w:rPr>
          <w:rFonts w:ascii="Arial" w:hAnsi="Arial" w:cs="Arial"/>
          <w:sz w:val="20"/>
          <w:szCs w:val="20"/>
        </w:rPr>
      </w:pPr>
    </w:p>
    <w:p w:rsidR="007F4912" w:rsidRDefault="007F4912" w:rsidP="007F4912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9A213" wp14:editId="5AEB66C0">
                <wp:simplePos x="0" y="0"/>
                <wp:positionH relativeFrom="column">
                  <wp:posOffset>3634740</wp:posOffset>
                </wp:positionH>
                <wp:positionV relativeFrom="paragraph">
                  <wp:posOffset>330200</wp:posOffset>
                </wp:positionV>
                <wp:extent cx="388620" cy="356870"/>
                <wp:effectExtent l="57150" t="38100" r="68580" b="812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86.2pt;margin-top:26pt;width:30.6pt;height:2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FD8688" wp14:editId="681ED9E2">
            <wp:extent cx="4876800" cy="990408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31" cy="9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12" w:rsidRDefault="007F4912" w:rsidP="00776E8B">
      <w:pPr>
        <w:ind w:left="360"/>
        <w:rPr>
          <w:rFonts w:ascii="Arial" w:hAnsi="Arial" w:cs="Arial"/>
          <w:sz w:val="20"/>
          <w:szCs w:val="20"/>
        </w:rPr>
      </w:pPr>
    </w:p>
    <w:p w:rsidR="00DE0FBE" w:rsidRDefault="00DE0FBE" w:rsidP="00DE0FBE">
      <w:pPr>
        <w:rPr>
          <w:rFonts w:ascii="Arial" w:hAnsi="Arial" w:cs="Arial"/>
          <w:sz w:val="20"/>
          <w:szCs w:val="20"/>
        </w:rPr>
      </w:pPr>
    </w:p>
    <w:p w:rsidR="00A74007" w:rsidRDefault="00A74007" w:rsidP="00DE0FBE">
      <w:pPr>
        <w:rPr>
          <w:rFonts w:ascii="Arial" w:hAnsi="Arial" w:cs="Arial"/>
          <w:b/>
          <w:sz w:val="20"/>
          <w:szCs w:val="20"/>
        </w:rPr>
      </w:pPr>
    </w:p>
    <w:p w:rsidR="00026CC1" w:rsidRDefault="00B737E0" w:rsidP="00B7294D">
      <w:pPr>
        <w:spacing w:after="120"/>
      </w:pPr>
      <w:r w:rsidRPr="00784006">
        <w:rPr>
          <w:rFonts w:ascii="Arial" w:hAnsi="Arial" w:cs="Arial"/>
          <w:b/>
          <w:sz w:val="20"/>
          <w:szCs w:val="20"/>
        </w:rPr>
        <w:t xml:space="preserve">Please contact the Coordinator Support Team at </w:t>
      </w:r>
      <w:r w:rsidR="00124F99" w:rsidRPr="00124F99">
        <w:rPr>
          <w:rFonts w:ascii="Arial" w:hAnsi="Arial" w:cs="Arial"/>
          <w:b/>
          <w:sz w:val="20"/>
          <w:szCs w:val="20"/>
        </w:rPr>
        <w:t xml:space="preserve">1-800-457-2444 </w:t>
      </w:r>
      <w:r w:rsidR="00B7294D">
        <w:rPr>
          <w:rFonts w:ascii="Arial" w:hAnsi="Arial" w:cs="Arial"/>
          <w:b/>
          <w:sz w:val="20"/>
          <w:szCs w:val="20"/>
        </w:rPr>
        <w:t xml:space="preserve">with </w:t>
      </w:r>
      <w:r w:rsidRPr="00784006">
        <w:rPr>
          <w:rFonts w:ascii="Arial" w:hAnsi="Arial" w:cs="Arial"/>
          <w:b/>
          <w:sz w:val="20"/>
          <w:szCs w:val="20"/>
        </w:rPr>
        <w:t>any questions regarding online fundraising for your event</w:t>
      </w:r>
      <w:r w:rsidR="00034B28">
        <w:rPr>
          <w:rFonts w:ascii="Arial" w:hAnsi="Arial" w:cs="Arial"/>
          <w:b/>
          <w:sz w:val="20"/>
          <w:szCs w:val="20"/>
        </w:rPr>
        <w:t>.</w:t>
      </w:r>
      <w:r w:rsidR="007F4912" w:rsidRPr="007F4912"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GoBack"/>
      <w:bookmarkEnd w:id="0"/>
    </w:p>
    <w:sectPr w:rsidR="00026CC1" w:rsidSect="00B73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9C5"/>
    <w:multiLevelType w:val="hybridMultilevel"/>
    <w:tmpl w:val="021C4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E0"/>
    <w:rsid w:val="00026CC1"/>
    <w:rsid w:val="00033F23"/>
    <w:rsid w:val="00034B28"/>
    <w:rsid w:val="00075822"/>
    <w:rsid w:val="000A737A"/>
    <w:rsid w:val="000D40A4"/>
    <w:rsid w:val="000E3AF5"/>
    <w:rsid w:val="000F47B0"/>
    <w:rsid w:val="000F6F86"/>
    <w:rsid w:val="000F7F31"/>
    <w:rsid w:val="00124F99"/>
    <w:rsid w:val="00136A78"/>
    <w:rsid w:val="00137311"/>
    <w:rsid w:val="0019257F"/>
    <w:rsid w:val="001B71BD"/>
    <w:rsid w:val="001D2D99"/>
    <w:rsid w:val="00206505"/>
    <w:rsid w:val="00224563"/>
    <w:rsid w:val="0023181E"/>
    <w:rsid w:val="002330B1"/>
    <w:rsid w:val="002646AA"/>
    <w:rsid w:val="002A6C3F"/>
    <w:rsid w:val="002B6594"/>
    <w:rsid w:val="002B7240"/>
    <w:rsid w:val="002B7979"/>
    <w:rsid w:val="002C3B31"/>
    <w:rsid w:val="00306287"/>
    <w:rsid w:val="00320911"/>
    <w:rsid w:val="003215B5"/>
    <w:rsid w:val="00327DF7"/>
    <w:rsid w:val="00332397"/>
    <w:rsid w:val="003348FA"/>
    <w:rsid w:val="00337B13"/>
    <w:rsid w:val="00342643"/>
    <w:rsid w:val="00384BC6"/>
    <w:rsid w:val="00395061"/>
    <w:rsid w:val="003D6B62"/>
    <w:rsid w:val="003F4FE9"/>
    <w:rsid w:val="0046158E"/>
    <w:rsid w:val="00465697"/>
    <w:rsid w:val="00484181"/>
    <w:rsid w:val="004C102C"/>
    <w:rsid w:val="004D2475"/>
    <w:rsid w:val="004D3DAF"/>
    <w:rsid w:val="004E0CCF"/>
    <w:rsid w:val="00511037"/>
    <w:rsid w:val="0054614F"/>
    <w:rsid w:val="005468B2"/>
    <w:rsid w:val="00574579"/>
    <w:rsid w:val="005D1E98"/>
    <w:rsid w:val="005D4133"/>
    <w:rsid w:val="005F3F95"/>
    <w:rsid w:val="005F6877"/>
    <w:rsid w:val="00602667"/>
    <w:rsid w:val="0060458C"/>
    <w:rsid w:val="006233CE"/>
    <w:rsid w:val="00646228"/>
    <w:rsid w:val="007004B3"/>
    <w:rsid w:val="00712263"/>
    <w:rsid w:val="00717CF5"/>
    <w:rsid w:val="00754EF3"/>
    <w:rsid w:val="00774E0B"/>
    <w:rsid w:val="00776E8B"/>
    <w:rsid w:val="00784FE8"/>
    <w:rsid w:val="007A61C1"/>
    <w:rsid w:val="007D538F"/>
    <w:rsid w:val="007F4912"/>
    <w:rsid w:val="0080323F"/>
    <w:rsid w:val="00806229"/>
    <w:rsid w:val="00810C27"/>
    <w:rsid w:val="00821BA6"/>
    <w:rsid w:val="008517AC"/>
    <w:rsid w:val="0086721F"/>
    <w:rsid w:val="00893419"/>
    <w:rsid w:val="00894F20"/>
    <w:rsid w:val="00896A17"/>
    <w:rsid w:val="008B6BA6"/>
    <w:rsid w:val="008D3012"/>
    <w:rsid w:val="00914023"/>
    <w:rsid w:val="00950F00"/>
    <w:rsid w:val="009A53EA"/>
    <w:rsid w:val="009E5FDD"/>
    <w:rsid w:val="00A0702A"/>
    <w:rsid w:val="00A15800"/>
    <w:rsid w:val="00A30C13"/>
    <w:rsid w:val="00A37F77"/>
    <w:rsid w:val="00A538A7"/>
    <w:rsid w:val="00A64875"/>
    <w:rsid w:val="00A74007"/>
    <w:rsid w:val="00A775D6"/>
    <w:rsid w:val="00AB7149"/>
    <w:rsid w:val="00AC7703"/>
    <w:rsid w:val="00AD0DEC"/>
    <w:rsid w:val="00B30A14"/>
    <w:rsid w:val="00B45413"/>
    <w:rsid w:val="00B6127B"/>
    <w:rsid w:val="00B7294D"/>
    <w:rsid w:val="00B733A6"/>
    <w:rsid w:val="00B737E0"/>
    <w:rsid w:val="00BA3BC6"/>
    <w:rsid w:val="00BD637D"/>
    <w:rsid w:val="00C52C66"/>
    <w:rsid w:val="00C65521"/>
    <w:rsid w:val="00C96334"/>
    <w:rsid w:val="00CA20D8"/>
    <w:rsid w:val="00CC40C7"/>
    <w:rsid w:val="00CD1CFC"/>
    <w:rsid w:val="00CD38A1"/>
    <w:rsid w:val="00CF282A"/>
    <w:rsid w:val="00CF6711"/>
    <w:rsid w:val="00D8519F"/>
    <w:rsid w:val="00DD2B9F"/>
    <w:rsid w:val="00DE0FBE"/>
    <w:rsid w:val="00DF1E14"/>
    <w:rsid w:val="00DF2B37"/>
    <w:rsid w:val="00E247AB"/>
    <w:rsid w:val="00E37812"/>
    <w:rsid w:val="00E41848"/>
    <w:rsid w:val="00E54E47"/>
    <w:rsid w:val="00E6165F"/>
    <w:rsid w:val="00E922E1"/>
    <w:rsid w:val="00E94A2E"/>
    <w:rsid w:val="00EC06C9"/>
    <w:rsid w:val="00ED6E89"/>
    <w:rsid w:val="00EE14E3"/>
    <w:rsid w:val="00EF262F"/>
    <w:rsid w:val="00EF7F88"/>
    <w:rsid w:val="00F023C3"/>
    <w:rsid w:val="00F256A1"/>
    <w:rsid w:val="00F565A7"/>
    <w:rsid w:val="00F743D1"/>
    <w:rsid w:val="00F91BF2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E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E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C9B0-9458-4CE0-B160-ECD6C8B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ALSAC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Miller</dc:creator>
  <cp:lastModifiedBy>Stephanie Rankin</cp:lastModifiedBy>
  <cp:revision>2</cp:revision>
  <cp:lastPrinted>2014-04-17T18:25:00Z</cp:lastPrinted>
  <dcterms:created xsi:type="dcterms:W3CDTF">2014-05-30T15:02:00Z</dcterms:created>
  <dcterms:modified xsi:type="dcterms:W3CDTF">2014-05-30T15:02:00Z</dcterms:modified>
</cp:coreProperties>
</file>